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6635"/>
          <w:sz w:val="36"/>
          <w:szCs w:val="36"/>
        </w:rPr>
        <w:t xml:space="preserve">SAS INVESTINY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E1D14"/>
          <w:sz w:val="26"/>
          <w:szCs w:val="26"/>
        </w:rPr>
        <w:t xml:space="preserve">CONTRAT DE VENTE — STUDIO DRACULA</w:t>
      </w:r>
    </w:p>
    <w:p>
      <w:pPr>
        <w:spacing w:after="400"/>
        <w:jc w:val="center"/>
      </w:pPr>
      <w:r>
        <w:rPr>
          <w:rFonts w:ascii="Arial" w:cs="Arial" w:eastAsia="Arial" w:hAnsi="Arial"/>
          <w:color w:val="C8942A"/>
          <w:sz w:val="22"/>
          <w:szCs w:val="22"/>
        </w:rPr>
        <w:t xml:space="preserve">Formule « J'achète · Liberté totale »</w:t>
      </w:r>
    </w:p>
    <w:p>
      <w:pPr>
        <w:spacing w:before="280" w:after="120"/>
      </w:pPr>
      <w:r>
        <w:rPr>
          <w:rFonts w:ascii="Arial" w:cs="Arial" w:eastAsia="Arial" w:hAnsi="Arial"/>
          <w:b/>
          <w:bCs/>
          <w:color w:val="0E1D14"/>
          <w:sz w:val="24"/>
          <w:szCs w:val="24"/>
        </w:rPr>
        <w:t xml:space="preserve">ENTRE LES SOUSSIGNÉS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Société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SAS Investiny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Siège social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Lieu dit La Bénerie · 91470 Limours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Représentée par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M. Lucian Guéritée, Président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Contact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contact@dracula.lu · +33 6 28 93 04 40</w:t>
            </w:r>
          </w:p>
        </w:tc>
      </w:tr>
    </w:tbl>
    <w:p>
      <w:pPr>
        <w:spacing w:before="8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b/>
          <w:bCs/>
          <w:color w:val="0E1D14"/>
          <w:sz w:val="20"/>
          <w:szCs w:val="20"/>
        </w:rPr>
        <w:t xml:space="preserve">Ci-après dénommée « INVESTINY »</w:t>
      </w:r>
    </w:p>
    <w:p>
      <w:pPr>
        <w:spacing w:before="8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ET</w:t>
      </w:r>
    </w:p>
    <w:p>
      <w:pPr>
        <w:spacing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Nom / Prénom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Adresse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Code postal / Ville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Téléphone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Email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Adresse d'installation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_________________________________________</w:t>
            </w:r>
          </w:p>
        </w:tc>
      </w:tr>
    </w:tbl>
    <w:p>
      <w:pPr>
        <w:spacing w:before="8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b/>
          <w:bCs/>
          <w:color w:val="0E1D14"/>
          <w:sz w:val="20"/>
          <w:szCs w:val="20"/>
        </w:rPr>
        <w:t xml:space="preserve">Ci-après dénommé(e) « L'ACHETEUR »</w:t>
      </w:r>
    </w:p>
    <w:p>
      <w:r>
        <w:br w:type="page"/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1 — OBJET ET DESCRIPTION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INVESTINY vend à L'ACHETEUR un Studio Dracula modulaire dont les caractéristiques sont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Dimensions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8m × 2,40m = 19,2 m²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Certification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ISO 45001 / ISO 14001 / ISO 9001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Réglementation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RE2020 allégée — attestation fournie par le fabricant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Isolation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Panneaux sandwich polyuréthane 10 cm (murs, plafond, sol)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Équipements inclus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Cuisine équipée · Douche + WC + vasque · Climatisation réversible incluse · Parquet · Double vitrage inclus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Option panneaux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6 kW — +3 000 € TTC (optionnel)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Garantie décennale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Oui — fournie par le fabricant européen</w:t>
            </w:r>
          </w:p>
        </w:tc>
      </w:tr>
    </w:tbl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2 — PRIX DE VENTE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Prix studio TTC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19 990 € (dix-neuf mille neuf cent quatre-vingt-dix euros)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Option panneaux 6 kW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+ 3 000 € TTC (si souscrite)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Financement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Crédit Cofidis · 5% · 72 mois · ~322 €/mois · Zéro apport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Mensualité panneaux (option)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~57 €/mois · 60 mois</w:t>
            </w:r>
          </w:p>
        </w:tc>
      </w:tr>
    </w:tbl>
    <w:p>
      <w:pPr>
        <w:spacing w:before="80"/>
      </w:pPr>
      <w:r>
        <w:t xml:space="preserve"/>
      </w:r>
    </w:p>
    <w:p>
      <w:pPr>
        <w:spacing w:before="120"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☐  Option panneaux solaires 6 kW  (+3 000 €  /  +57 €/mois / 60 mois)</w:t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3 — FRAIS ANNEXES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Transport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~500 € — depuis La Bénerie (91470 Limours)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Préparation terrain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~500 à 1 500 € — plots vissés ou dalle béton au choix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Raccordements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~500 à 2 000 € — eau, électricité, assainissement depuis la maison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Total estimatif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~1 500 à 4 000 € — chiffrage lors de la visite technique gratuite</w:t>
            </w:r>
          </w:p>
        </w:tc>
      </w:tr>
    </w:tbl>
    <w:p>
      <w:pPr>
        <w:spacing w:before="8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Ces frais sont estimés lors de la visite technique gratuite. INVESTINY coordonne les démarches administratives.</w:t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4 — LIBERTÉ D'USAGE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L'ACHETEUR devient propriétaire du Studio dès la signature et le versement de la 1ère mensualité crédit. Il est libre d'en faire l'usage qu'il souhaite : résidence personnelle, location longue durée, Airbnb, HomeExchange, usage professionnel, hébergement famille, etc. Aucune obligation de location ni de reversement à INVESTINY n'est requise dans cette formule.</w:t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5 — PRESTATIONS INCLUSES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INVESTINY prend en charge dans le cadre de cette vente 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Déclaration préalable en mairie et suivi administratif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Dossiers Enedis, raccordement eau, SPANC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Livraison et installation du Studio en 1 journée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Pose des panneaux solaires (si option souscrite)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Attestation RE2020 allégée et certificats ISO fournis à la livraison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Conseil financier pour optimiser l'usage du Studio (location, fiscalité, etc.)</w:t>
      </w:r>
    </w:p>
    <w:p>
      <w:pPr>
        <w:spacing w:before="8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La maintenance, l'entretien et la gestion locative post-livraison sont à la charge de L'ACHETEUR. INVESTINY peut proposer ces services sur devis séparé.</w:t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6 — GARANTIES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Garantie décennale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10 ans — vices de construction affectant la solidité du studio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Garantie biennale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2 ans — équipements dissociables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DPE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Classe D garantie légalement · Classe B estimée avec option panneaux solaires 6 kW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Certificats ISO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Fournis à la livraison du studio</w:t>
            </w:r>
          </w:p>
        </w:tc>
      </w:tr>
    </w:tbl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7 — CONDITIONS SUSPENSIVES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La vente est conclue sous les conditions suspensives suivantes (délai maximum 6 mois) 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Obtention du crédit Cofidis par L'ACHETEUR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0E1D14"/>
          <w:sz w:val="20"/>
          <w:szCs w:val="20"/>
        </w:rPr>
        <w:t xml:space="preserve">Obtention de la déclaration préalable en mairie</w:t>
      </w:r>
    </w:p>
    <w:p>
      <w:pPr>
        <w:spacing w:before="80"/>
      </w:pPr>
      <w:r>
        <w:t xml:space="preserve"/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Si l'une de ces conditions n'est pas réalisée dans le délai imparti, le contrat est nul et non avenu sans pénalité pour aucune des parties.</w:t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8 — DÉLAI DE LIVRAISON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Délai estimé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6 à 10 semaines après obtention des autorisations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Date prévisionnelle de livraison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6635"/>
                <w:sz w:val="20"/>
                <w:szCs w:val="20"/>
              </w:rPr>
              <w:t xml:space="preserve">Lieu de livraison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E1D14"/>
                <w:sz w:val="20"/>
                <w:szCs w:val="20"/>
              </w:rPr>
              <w:t xml:space="preserve">Adresse du terrain de L'ACHETEUR</w:t>
            </w:r>
          </w:p>
        </w:tc>
      </w:tr>
    </w:tbl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ARTICLE 9 — DROIT APPLICABLE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Droit français. Tribunal Judiciaire d'Évry-Courcouronnes compétent en cas de litige non résolu amiablement.</w:t>
      </w:r>
    </w:p>
    <w:p>
      <w:r>
        <w:br w:type="page"/>
      </w:r>
    </w:p>
    <w:p>
      <w:pPr>
        <w:pBdr>
          <w:bottom w:val="single" w:color="1A6635" w:sz="6" w:space="4"/>
        </w:pBdr>
        <w:spacing w:before="360" w:after="140"/>
      </w:pPr>
      <w:r>
        <w:rPr>
          <w:rFonts w:ascii="Arial" w:cs="Arial" w:eastAsia="Arial" w:hAnsi="Arial"/>
          <w:b/>
          <w:bCs/>
          <w:color w:val="1A6635"/>
          <w:sz w:val="28"/>
          <w:szCs w:val="28"/>
        </w:rPr>
        <w:t xml:space="preserve">SIGNATURES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color w:val="0E1D14"/>
          <w:sz w:val="20"/>
          <w:szCs w:val="20"/>
        </w:rPr>
        <w:t xml:space="preserve">Fait à _________________________, le _________________________</w:t>
      </w:r>
    </w:p>
    <w:p>
      <w:pPr>
        <w:spacing w:before="80"/>
      </w:pPr>
      <w:r>
        <w:t xml:space="preserve"/>
      </w:r>
    </w:p>
    <w:p>
      <w:pPr>
        <w:spacing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13"/>
        <w:gridCol w:w="4313"/>
      </w:tblGrid>
      <w:tr>
        <w:tc>
          <w:tcPr>
            <w:tcW w:type="dxa" w:w="43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60" w:after="60"/>
              <w:jc w:val="both"/>
            </w:pPr>
            <w:r>
              <w:rPr>
                <w:rFonts w:ascii="Arial" w:cs="Arial" w:eastAsia="Arial" w:hAnsi="Arial"/>
                <w:b/>
                <w:bCs/>
                <w:color w:val="0E1D14"/>
                <w:sz w:val="20"/>
                <w:szCs w:val="20"/>
              </w:rPr>
              <w:t xml:space="preserve">Pour SAS Investiny
M. Lucian Guéritée, Président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color w:val="596860"/>
                <w:sz w:val="20"/>
                <w:szCs w:val="20"/>
              </w:rPr>
              <w:t xml:space="preserve">Nom : ____________________________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596860"/>
                <w:sz w:val="20"/>
                <w:szCs w:val="20"/>
              </w:rPr>
              <w:t xml:space="preserve">Date : ____________________________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596860"/>
                <w:sz w:val="20"/>
                <w:szCs w:val="20"/>
              </w:rPr>
              <w:t xml:space="preserve">Signature :</w:t>
            </w:r>
          </w:p>
          <w:p>
            <w:pPr>
              <w:pBdr>
                <w:bottom w:val="single" w:color="999999" w:sz="4"/>
              </w:pBdr>
              <w:spacing w:before="5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3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60" w:after="60"/>
              <w:jc w:val="both"/>
            </w:pPr>
            <w:r>
              <w:rPr>
                <w:rFonts w:ascii="Arial" w:cs="Arial" w:eastAsia="Arial" w:hAnsi="Arial"/>
                <w:b/>
                <w:bCs/>
                <w:color w:val="0E1D14"/>
                <w:sz w:val="20"/>
                <w:szCs w:val="20"/>
              </w:rPr>
              <w:t xml:space="preserve">L'Acheteur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color w:val="596860"/>
                <w:sz w:val="20"/>
                <w:szCs w:val="20"/>
              </w:rPr>
              <w:t xml:space="preserve">Nom : ____________________________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596860"/>
                <w:sz w:val="20"/>
                <w:szCs w:val="20"/>
              </w:rPr>
              <w:t xml:space="preserve">Date : ____________________________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596860"/>
                <w:sz w:val="20"/>
                <w:szCs w:val="20"/>
              </w:rPr>
              <w:t xml:space="preserve">Signature :</w:t>
            </w:r>
          </w:p>
          <w:p>
            <w:pPr>
              <w:pBdr>
                <w:bottom w:val="single" w:color="999999" w:sz="4"/>
              </w:pBdr>
              <w:spacing w:before="50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6635" w:sz="4" w:space="4"/>
      </w:pBdr>
      <w:spacing w:before="160"/>
      <w:jc w:val="center"/>
    </w:pPr>
    <w:r>
      <w:rPr>
        <w:rFonts w:ascii="Arial" w:cs="Arial" w:eastAsia="Arial" w:hAnsi="Arial"/>
        <w:color w:val="596860"/>
        <w:sz w:val="16"/>
        <w:szCs w:val="16"/>
      </w:rPr>
      <w:t xml:space="preserve">SAS Investiny · La Bénerie · 91470 Limours · contact@dracula.lu · dracula.lu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6635" w:sz="4" w:space="4"/>
      </w:pBdr>
      <w:spacing w:after="160"/>
    </w:pPr>
    <w:r>
      <w:rPr>
        <w:rFonts w:ascii="Arial" w:cs="Arial" w:eastAsia="Arial" w:hAnsi="Arial"/>
        <w:color w:val="596860"/>
        <w:sz w:val="16"/>
        <w:szCs w:val="16"/>
      </w:rPr>
      <w:t xml:space="preserve">Investiny · Studio Dracula  —  Contrat Vente Studio — Formule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2026-03-19T21:12:03.916Z</dcterms:created>
  <dcterms:modified xsi:type="dcterms:W3CDTF">2026-03-19T21:12:03.916Z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